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江东加油站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rFonts w:hint="eastAsia" w:eastAsia="宋体"/>
                <w:color w:val="auto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中国石油天然气股份有限公司重庆涪陵销售分公司江东加油站</w:t>
            </w:r>
            <w:r>
              <w:rPr>
                <w:rFonts w:hint="eastAsia"/>
                <w:color w:val="auto"/>
                <w:sz w:val="24"/>
                <w:szCs w:val="24"/>
              </w:rPr>
              <w:t>地处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重庆市涪陵区江东办事处高石一组</w:t>
            </w:r>
            <w:r>
              <w:rPr>
                <w:rFonts w:hint="eastAsia"/>
                <w:color w:val="auto"/>
                <w:sz w:val="24"/>
                <w:szCs w:val="24"/>
              </w:rPr>
              <w:t>，该站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F/F双层</w:t>
            </w:r>
            <w:r>
              <w:rPr>
                <w:rFonts w:hint="eastAsia"/>
                <w:color w:val="auto"/>
                <w:sz w:val="24"/>
                <w:szCs w:val="24"/>
              </w:rPr>
              <w:t>油罐中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罐区位于行车道下，为承重罐区</w:t>
            </w:r>
            <w:r>
              <w:rPr>
                <w:rFonts w:hint="eastAsia"/>
                <w:color w:val="auto"/>
                <w:sz w:val="24"/>
                <w:szCs w:val="24"/>
              </w:rPr>
              <w:t>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个30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color w:val="auto"/>
                <w:spacing w:val="-2"/>
                <w:sz w:val="24"/>
                <w:szCs w:val="24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个30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30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属于三级加油站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江毅、郑谊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6.23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1、发电机房无“防止烫伤”等安全警示标识。2、紧急切断按钮无标识，应增加标识。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FF0000"/>
                <w:sz w:val="28"/>
                <w:lang w:val="en-US" w:eastAsia="zh-CN"/>
              </w:rPr>
              <w:drawing>
                <wp:inline distT="0" distB="0" distL="114300" distR="114300">
                  <wp:extent cx="4262755" cy="3197225"/>
                  <wp:effectExtent l="0" t="0" r="4445" b="3175"/>
                  <wp:docPr id="1" name="图片 1" descr="IMG_0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01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2755" cy="3197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BD75A6E"/>
    <w:rsid w:val="1E0A5972"/>
    <w:rsid w:val="25DA4CCA"/>
    <w:rsid w:val="32D428D9"/>
    <w:rsid w:val="3A237236"/>
    <w:rsid w:val="3F09421F"/>
    <w:rsid w:val="45AC43AD"/>
    <w:rsid w:val="4FF0205B"/>
    <w:rsid w:val="536848D9"/>
    <w:rsid w:val="53ED2F93"/>
    <w:rsid w:val="567B285F"/>
    <w:rsid w:val="5AC55D48"/>
    <w:rsid w:val="61D80288"/>
    <w:rsid w:val="63B92DAD"/>
    <w:rsid w:val="6550459C"/>
    <w:rsid w:val="670C3F14"/>
    <w:rsid w:val="69870A53"/>
    <w:rsid w:val="6AA80907"/>
    <w:rsid w:val="71B32A07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